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B9" w:rsidRPr="0028290F" w:rsidRDefault="007B47B9" w:rsidP="007B47B9">
      <w:pPr>
        <w:pStyle w:val="Heading7"/>
        <w:spacing w:line="120" w:lineRule="auto"/>
        <w:jc w:val="left"/>
        <w:rPr>
          <w:spacing w:val="0"/>
          <w:sz w:val="28"/>
        </w:rPr>
      </w:pPr>
      <w:r>
        <w:rPr>
          <w:b w:val="0"/>
          <w:noProof/>
          <w:sz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-149225</wp:posOffset>
            </wp:positionV>
            <wp:extent cx="6398895" cy="1476375"/>
            <wp:effectExtent l="0" t="0" r="1905" b="9525"/>
            <wp:wrapNone/>
            <wp:docPr id="5" name="Picture 2"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Header"/>
                    <pic:cNvPicPr>
                      <a:picLocks noChangeAspect="1" noChangeArrowheads="1"/>
                    </pic:cNvPicPr>
                  </pic:nvPicPr>
                  <pic:blipFill>
                    <a:blip r:embed="rId6" cstate="print"/>
                    <a:srcRect/>
                    <a:stretch>
                      <a:fillRect/>
                    </a:stretch>
                  </pic:blipFill>
                  <pic:spPr bwMode="auto">
                    <a:xfrm>
                      <a:off x="0" y="0"/>
                      <a:ext cx="6398895" cy="1476375"/>
                    </a:xfrm>
                    <a:prstGeom prst="rect">
                      <a:avLst/>
                    </a:prstGeom>
                    <a:noFill/>
                    <a:ln w="9525">
                      <a:noFill/>
                      <a:miter lim="800000"/>
                      <a:headEnd/>
                      <a:tailEnd/>
                    </a:ln>
                  </pic:spPr>
                </pic:pic>
              </a:graphicData>
            </a:graphic>
          </wp:anchor>
        </w:drawing>
      </w:r>
    </w:p>
    <w:p w:rsidR="007B47B9" w:rsidRPr="005956B6" w:rsidRDefault="007B47B9" w:rsidP="007B47B9">
      <w:pPr>
        <w:ind w:left="-180"/>
        <w:rPr>
          <w:b/>
          <w:sz w:val="8"/>
          <w:szCs w:val="8"/>
        </w:rPr>
      </w:pPr>
    </w:p>
    <w:p w:rsidR="007B47B9" w:rsidRPr="005956B6" w:rsidRDefault="007B47B9" w:rsidP="007B47B9">
      <w:pPr>
        <w:rPr>
          <w:b/>
          <w:sz w:val="8"/>
          <w:szCs w:val="8"/>
        </w:rPr>
      </w:pPr>
    </w:p>
    <w:p w:rsidR="007B47B9" w:rsidRDefault="007B47B9" w:rsidP="007B47B9">
      <w:pPr>
        <w:rPr>
          <w:b/>
        </w:rPr>
      </w:pPr>
      <w:r w:rsidRPr="00A8303E">
        <w:rPr>
          <w:b/>
          <w:sz w:val="12"/>
          <w:szCs w:val="12"/>
        </w:rPr>
        <w:br/>
      </w:r>
    </w:p>
    <w:p w:rsidR="007B47B9" w:rsidRDefault="007B47B9" w:rsidP="007B47B9">
      <w:pPr>
        <w:rPr>
          <w:rFonts w:asciiTheme="minorHAnsi" w:hAnsiTheme="minorHAnsi"/>
          <w:b/>
        </w:rPr>
      </w:pPr>
      <w:r w:rsidRPr="00F371C4">
        <w:rPr>
          <w:b/>
          <w:sz w:val="16"/>
          <w:szCs w:val="16"/>
        </w:rPr>
        <w:br/>
      </w:r>
    </w:p>
    <w:p w:rsidR="007B47B9" w:rsidRPr="001C35C8" w:rsidRDefault="007B47B9" w:rsidP="007B47B9">
      <w:pPr>
        <w:rPr>
          <w:rFonts w:asciiTheme="minorHAnsi" w:hAnsiTheme="minorHAnsi"/>
          <w:b/>
          <w:sz w:val="16"/>
          <w:szCs w:val="16"/>
        </w:rPr>
      </w:pPr>
    </w:p>
    <w:p w:rsidR="007B47B9" w:rsidRDefault="007B47B9" w:rsidP="007B47B9">
      <w:pPr>
        <w:contextualSpacing/>
        <w:rPr>
          <w:rFonts w:asciiTheme="minorHAnsi" w:hAnsiTheme="minorHAnsi"/>
          <w:b/>
        </w:rPr>
      </w:pPr>
    </w:p>
    <w:p w:rsidR="007B47B9" w:rsidRDefault="007B47B9" w:rsidP="007B47B9">
      <w:pPr>
        <w:contextualSpacing/>
        <w:rPr>
          <w:rFonts w:asciiTheme="minorHAnsi" w:hAnsiTheme="minorHAnsi"/>
          <w:b/>
        </w:rPr>
      </w:pPr>
    </w:p>
    <w:p w:rsidR="007B47B9" w:rsidRDefault="007B47B9" w:rsidP="007B47B9">
      <w:pPr>
        <w:contextualSpacing/>
        <w:rPr>
          <w:rFonts w:asciiTheme="minorHAnsi" w:hAnsiTheme="minorHAnsi"/>
          <w:b/>
        </w:rPr>
      </w:pPr>
    </w:p>
    <w:p w:rsidR="007B47B9" w:rsidRPr="007B47B9" w:rsidRDefault="007B47B9" w:rsidP="007B47B9">
      <w:pPr>
        <w:contextualSpacing/>
        <w:rPr>
          <w:rFonts w:asciiTheme="majorHAnsi" w:hAnsiTheme="majorHAnsi"/>
          <w:b/>
          <w:sz w:val="20"/>
        </w:rPr>
      </w:pPr>
      <w:r w:rsidRPr="007B47B9">
        <w:rPr>
          <w:rFonts w:asciiTheme="majorHAnsi" w:hAnsiTheme="majorHAnsi"/>
          <w:b/>
          <w:sz w:val="20"/>
        </w:rPr>
        <w:t xml:space="preserve">FOR APPROVAL </w:t>
      </w:r>
    </w:p>
    <w:p w:rsidR="00336961" w:rsidRPr="007B47B9" w:rsidRDefault="007B47B9" w:rsidP="007B47B9">
      <w:pPr>
        <w:contextualSpacing/>
        <w:rPr>
          <w:rFonts w:asciiTheme="majorHAnsi" w:hAnsiTheme="majorHAnsi" w:cstheme="minorHAnsi"/>
          <w:b/>
          <w:sz w:val="20"/>
          <w:szCs w:val="22"/>
        </w:rPr>
      </w:pPr>
      <w:r w:rsidRPr="007B47B9">
        <w:rPr>
          <w:rFonts w:asciiTheme="majorHAnsi" w:hAnsiTheme="majorHAnsi"/>
          <w:sz w:val="20"/>
          <w:szCs w:val="20"/>
        </w:rPr>
        <w:t>Press contacts:</w:t>
      </w:r>
      <w:r w:rsidRPr="007B47B9">
        <w:rPr>
          <w:rFonts w:asciiTheme="majorHAnsi" w:hAnsiTheme="majorHAnsi"/>
          <w:sz w:val="20"/>
          <w:szCs w:val="20"/>
        </w:rPr>
        <w:br/>
        <w:t>Jay Kelly, LCWA</w:t>
      </w:r>
      <w:r w:rsidRPr="007B47B9">
        <w:rPr>
          <w:rFonts w:asciiTheme="majorHAnsi" w:hAnsiTheme="majorHAnsi"/>
          <w:sz w:val="20"/>
          <w:szCs w:val="20"/>
        </w:rPr>
        <w:tab/>
      </w:r>
      <w:r w:rsidRPr="007B47B9">
        <w:rPr>
          <w:rFonts w:asciiTheme="majorHAnsi" w:hAnsiTheme="majorHAnsi"/>
          <w:sz w:val="20"/>
          <w:szCs w:val="20"/>
        </w:rPr>
        <w:tab/>
      </w:r>
      <w:r w:rsidRPr="007B47B9">
        <w:rPr>
          <w:rFonts w:asciiTheme="majorHAnsi" w:hAnsiTheme="majorHAnsi"/>
          <w:sz w:val="20"/>
          <w:szCs w:val="20"/>
        </w:rPr>
        <w:tab/>
      </w:r>
      <w:r w:rsidRPr="007B47B9">
        <w:rPr>
          <w:rFonts w:asciiTheme="majorHAnsi" w:hAnsiTheme="majorHAnsi"/>
          <w:sz w:val="20"/>
          <w:szCs w:val="20"/>
        </w:rPr>
        <w:tab/>
        <w:t xml:space="preserve"> Jim Jarvis, Paramount Theatre</w:t>
      </w:r>
      <w:r w:rsidRPr="007B47B9">
        <w:rPr>
          <w:rFonts w:asciiTheme="majorHAnsi" w:hAnsiTheme="majorHAnsi"/>
          <w:sz w:val="20"/>
          <w:szCs w:val="20"/>
        </w:rPr>
        <w:br/>
      </w:r>
      <w:hyperlink r:id="rId7" w:history="1">
        <w:r w:rsidRPr="007B47B9">
          <w:rPr>
            <w:rStyle w:val="Hyperlink"/>
            <w:rFonts w:asciiTheme="majorHAnsi" w:hAnsiTheme="majorHAnsi"/>
            <w:sz w:val="20"/>
            <w:szCs w:val="20"/>
          </w:rPr>
          <w:t>jkelly@lcwa.com</w:t>
        </w:r>
      </w:hyperlink>
      <w:r w:rsidRPr="007B47B9">
        <w:rPr>
          <w:rFonts w:asciiTheme="majorHAnsi" w:hAnsiTheme="majorHAnsi"/>
          <w:b/>
          <w:sz w:val="20"/>
          <w:szCs w:val="20"/>
        </w:rPr>
        <w:t xml:space="preserve"> </w:t>
      </w:r>
      <w:r w:rsidRPr="007B47B9">
        <w:rPr>
          <w:rFonts w:asciiTheme="majorHAnsi" w:hAnsiTheme="majorHAnsi"/>
          <w:sz w:val="20"/>
          <w:szCs w:val="20"/>
        </w:rPr>
        <w:t>or</w:t>
      </w:r>
      <w:r w:rsidRPr="007B47B9">
        <w:rPr>
          <w:rFonts w:asciiTheme="majorHAnsi" w:hAnsiTheme="majorHAnsi"/>
          <w:b/>
          <w:sz w:val="20"/>
          <w:szCs w:val="20"/>
        </w:rPr>
        <w:t xml:space="preserve"> </w:t>
      </w:r>
      <w:r w:rsidRPr="007B47B9">
        <w:rPr>
          <w:rFonts w:asciiTheme="majorHAnsi" w:hAnsiTheme="majorHAnsi"/>
          <w:sz w:val="20"/>
          <w:szCs w:val="20"/>
        </w:rPr>
        <w:t>312.565.4623</w:t>
      </w:r>
      <w:r w:rsidRPr="007B47B9">
        <w:rPr>
          <w:rFonts w:asciiTheme="majorHAnsi" w:hAnsiTheme="majorHAnsi"/>
          <w:b/>
          <w:sz w:val="20"/>
          <w:szCs w:val="20"/>
        </w:rPr>
        <w:tab/>
      </w:r>
      <w:r>
        <w:rPr>
          <w:rFonts w:asciiTheme="majorHAnsi" w:hAnsiTheme="majorHAnsi"/>
          <w:b/>
          <w:sz w:val="20"/>
          <w:szCs w:val="20"/>
        </w:rPr>
        <w:tab/>
      </w:r>
      <w:r w:rsidRPr="007B47B9">
        <w:rPr>
          <w:rFonts w:asciiTheme="majorHAnsi" w:hAnsiTheme="majorHAnsi"/>
          <w:b/>
          <w:sz w:val="20"/>
          <w:szCs w:val="20"/>
        </w:rPr>
        <w:t xml:space="preserve"> </w:t>
      </w:r>
      <w:hyperlink r:id="rId8" w:history="1">
        <w:r w:rsidRPr="007B47B9">
          <w:rPr>
            <w:rStyle w:val="Hyperlink"/>
            <w:rFonts w:asciiTheme="majorHAnsi" w:hAnsiTheme="majorHAnsi"/>
            <w:sz w:val="20"/>
            <w:szCs w:val="20"/>
          </w:rPr>
          <w:t>jimj@paramountarts.com</w:t>
        </w:r>
      </w:hyperlink>
      <w:r w:rsidRPr="007B47B9">
        <w:rPr>
          <w:rFonts w:asciiTheme="majorHAnsi" w:hAnsiTheme="majorHAnsi"/>
          <w:sz w:val="20"/>
          <w:szCs w:val="20"/>
        </w:rPr>
        <w:t xml:space="preserve"> or 630.723.2474</w:t>
      </w:r>
    </w:p>
    <w:p w:rsidR="00336961" w:rsidRPr="00E92411" w:rsidRDefault="00336961" w:rsidP="00156139">
      <w:pPr>
        <w:contextualSpacing/>
        <w:rPr>
          <w:rFonts w:asciiTheme="minorHAnsi" w:hAnsiTheme="minorHAnsi" w:cstheme="minorHAnsi"/>
          <w:b/>
          <w:sz w:val="16"/>
          <w:szCs w:val="16"/>
        </w:rPr>
      </w:pPr>
    </w:p>
    <w:p w:rsidR="00532E68" w:rsidRPr="007B47B9" w:rsidRDefault="007C0A04" w:rsidP="007B47B9">
      <w:pPr>
        <w:contextualSpacing/>
        <w:jc w:val="center"/>
        <w:rPr>
          <w:rFonts w:asciiTheme="majorHAnsi" w:hAnsiTheme="majorHAnsi" w:cstheme="minorHAnsi"/>
          <w:b/>
          <w:sz w:val="32"/>
          <w:szCs w:val="22"/>
        </w:rPr>
      </w:pPr>
      <w:r>
        <w:rPr>
          <w:rFonts w:asciiTheme="majorHAnsi" w:hAnsiTheme="majorHAnsi" w:cstheme="minorHAnsi"/>
          <w:b/>
          <w:sz w:val="32"/>
          <w:szCs w:val="22"/>
        </w:rPr>
        <w:t>WRAP UP THE SCHOOL YEAR WITH THE IMAGINATION MOVERS</w:t>
      </w:r>
      <w:r w:rsidR="00532E68" w:rsidRPr="007B47B9">
        <w:rPr>
          <w:rFonts w:asciiTheme="majorHAnsi" w:hAnsiTheme="majorHAnsi" w:cstheme="minorHAnsi"/>
          <w:b/>
          <w:sz w:val="32"/>
          <w:szCs w:val="22"/>
        </w:rPr>
        <w:t xml:space="preserve"> </w:t>
      </w:r>
      <w:r w:rsidR="007B47B9">
        <w:rPr>
          <w:rFonts w:asciiTheme="majorHAnsi" w:hAnsiTheme="majorHAnsi" w:cstheme="minorHAnsi"/>
          <w:b/>
          <w:sz w:val="32"/>
          <w:szCs w:val="22"/>
        </w:rPr>
        <w:br/>
      </w:r>
      <w:r w:rsidR="00532E68" w:rsidRPr="007B47B9">
        <w:rPr>
          <w:rFonts w:asciiTheme="majorHAnsi" w:hAnsiTheme="majorHAnsi" w:cstheme="minorHAnsi"/>
          <w:b/>
          <w:sz w:val="32"/>
          <w:szCs w:val="22"/>
        </w:rPr>
        <w:t>AT AURORA’S PARAMOUNT THEATRE</w:t>
      </w:r>
    </w:p>
    <w:p w:rsidR="00532E68" w:rsidRPr="00E92411" w:rsidRDefault="00532E68" w:rsidP="00156139">
      <w:pPr>
        <w:contextualSpacing/>
        <w:rPr>
          <w:rFonts w:asciiTheme="majorHAnsi" w:hAnsiTheme="majorHAnsi" w:cstheme="minorHAnsi"/>
          <w:b/>
          <w:sz w:val="16"/>
          <w:szCs w:val="16"/>
        </w:rPr>
      </w:pPr>
    </w:p>
    <w:p w:rsidR="00156139" w:rsidRDefault="007E083F" w:rsidP="007B47B9">
      <w:pPr>
        <w:contextualSpacing/>
        <w:jc w:val="center"/>
        <w:rPr>
          <w:rFonts w:asciiTheme="majorHAnsi" w:hAnsiTheme="majorHAnsi" w:cstheme="minorHAnsi"/>
          <w:b/>
          <w:szCs w:val="22"/>
        </w:rPr>
      </w:pPr>
      <w:r>
        <w:rPr>
          <w:rFonts w:asciiTheme="majorHAnsi" w:hAnsiTheme="majorHAnsi" w:cstheme="minorHAnsi"/>
          <w:b/>
          <w:szCs w:val="22"/>
        </w:rPr>
        <w:t>Imagination Movers, the hit band from Disney</w:t>
      </w:r>
      <w:r w:rsidR="00B058D3">
        <w:rPr>
          <w:rFonts w:asciiTheme="majorHAnsi" w:hAnsiTheme="majorHAnsi" w:cstheme="minorHAnsi"/>
          <w:b/>
          <w:szCs w:val="22"/>
        </w:rPr>
        <w:t xml:space="preserve"> Junior</w:t>
      </w:r>
      <w:r>
        <w:rPr>
          <w:rFonts w:asciiTheme="majorHAnsi" w:hAnsiTheme="majorHAnsi" w:cstheme="minorHAnsi"/>
          <w:b/>
          <w:szCs w:val="22"/>
        </w:rPr>
        <w:t>,</w:t>
      </w:r>
      <w:r w:rsidR="00532E68" w:rsidRPr="007B47B9">
        <w:rPr>
          <w:rFonts w:asciiTheme="majorHAnsi" w:hAnsiTheme="majorHAnsi" w:cstheme="minorHAnsi"/>
          <w:b/>
          <w:szCs w:val="22"/>
        </w:rPr>
        <w:t xml:space="preserve"> </w:t>
      </w:r>
      <w:r w:rsidR="00D85505">
        <w:rPr>
          <w:rFonts w:asciiTheme="majorHAnsi" w:hAnsiTheme="majorHAnsi" w:cstheme="minorHAnsi"/>
          <w:b/>
          <w:szCs w:val="22"/>
        </w:rPr>
        <w:t>takes</w:t>
      </w:r>
      <w:r>
        <w:rPr>
          <w:rFonts w:asciiTheme="majorHAnsi" w:hAnsiTheme="majorHAnsi" w:cstheme="minorHAnsi"/>
          <w:b/>
          <w:szCs w:val="22"/>
        </w:rPr>
        <w:t xml:space="preserve"> the stage in two performances,</w:t>
      </w:r>
      <w:r w:rsidR="00156139" w:rsidRPr="007B47B9">
        <w:rPr>
          <w:rFonts w:asciiTheme="majorHAnsi" w:hAnsiTheme="majorHAnsi" w:cstheme="minorHAnsi"/>
          <w:b/>
          <w:szCs w:val="22"/>
        </w:rPr>
        <w:t xml:space="preserve"> </w:t>
      </w:r>
      <w:r>
        <w:rPr>
          <w:rFonts w:asciiTheme="majorHAnsi" w:hAnsiTheme="majorHAnsi" w:cstheme="minorHAnsi"/>
          <w:b/>
          <w:szCs w:val="22"/>
        </w:rPr>
        <w:t>May 18</w:t>
      </w:r>
      <w:r w:rsidR="00AA5191" w:rsidRPr="007B47B9">
        <w:rPr>
          <w:rFonts w:asciiTheme="majorHAnsi" w:hAnsiTheme="majorHAnsi" w:cstheme="minorHAnsi"/>
          <w:b/>
          <w:szCs w:val="22"/>
        </w:rPr>
        <w:t xml:space="preserve"> </w:t>
      </w:r>
      <w:r w:rsidR="00532E68" w:rsidRPr="007B47B9">
        <w:rPr>
          <w:rFonts w:asciiTheme="majorHAnsi" w:hAnsiTheme="majorHAnsi" w:cstheme="minorHAnsi"/>
          <w:b/>
          <w:szCs w:val="22"/>
        </w:rPr>
        <w:t>at</w:t>
      </w:r>
      <w:r w:rsidR="00156139" w:rsidRPr="007B47B9">
        <w:rPr>
          <w:rFonts w:asciiTheme="majorHAnsi" w:hAnsiTheme="majorHAnsi" w:cstheme="minorHAnsi"/>
          <w:b/>
          <w:szCs w:val="22"/>
        </w:rPr>
        <w:t xml:space="preserve"> 1</w:t>
      </w:r>
      <w:r>
        <w:rPr>
          <w:rFonts w:asciiTheme="majorHAnsi" w:hAnsiTheme="majorHAnsi" w:cstheme="minorHAnsi"/>
          <w:b/>
          <w:szCs w:val="22"/>
        </w:rPr>
        <w:t>1:30 a.m. and 2:30</w:t>
      </w:r>
      <w:r w:rsidR="00156139" w:rsidRPr="007B47B9">
        <w:rPr>
          <w:rFonts w:asciiTheme="majorHAnsi" w:hAnsiTheme="majorHAnsi" w:cstheme="minorHAnsi"/>
          <w:b/>
          <w:szCs w:val="22"/>
        </w:rPr>
        <w:t xml:space="preserve"> p.m.</w:t>
      </w:r>
    </w:p>
    <w:p w:rsidR="00E92411" w:rsidRDefault="00F82368" w:rsidP="007B47B9">
      <w:pPr>
        <w:contextualSpacing/>
        <w:jc w:val="center"/>
        <w:rPr>
          <w:rFonts w:asciiTheme="majorHAnsi" w:hAnsiTheme="majorHAnsi" w:cstheme="minorHAnsi"/>
          <w:b/>
          <w:szCs w:val="22"/>
        </w:rPr>
      </w:pPr>
      <w:r>
        <w:rPr>
          <w:rFonts w:asciiTheme="majorHAnsi" w:hAnsiTheme="majorHAnsi" w:cstheme="minorHAnsi"/>
          <w:b/>
          <w:noProof/>
          <w:szCs w:val="22"/>
        </w:rPr>
        <w:drawing>
          <wp:inline distT="0" distB="0" distL="0" distR="0">
            <wp:extent cx="1528839"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ation Movers-111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624" cy="1546870"/>
                    </a:xfrm>
                    <a:prstGeom prst="rect">
                      <a:avLst/>
                    </a:prstGeom>
                  </pic:spPr>
                </pic:pic>
              </a:graphicData>
            </a:graphic>
          </wp:inline>
        </w:drawing>
      </w:r>
      <w:r>
        <w:rPr>
          <w:rFonts w:asciiTheme="majorHAnsi" w:hAnsiTheme="majorHAnsi" w:cstheme="minorHAnsi"/>
          <w:b/>
          <w:noProof/>
          <w:szCs w:val="22"/>
        </w:rPr>
        <w:drawing>
          <wp:inline distT="0" distB="0" distL="0" distR="0">
            <wp:extent cx="2326505"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3_high_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9987" cy="1551992"/>
                    </a:xfrm>
                    <a:prstGeom prst="rect">
                      <a:avLst/>
                    </a:prstGeom>
                  </pic:spPr>
                </pic:pic>
              </a:graphicData>
            </a:graphic>
          </wp:inline>
        </w:drawing>
      </w:r>
    </w:p>
    <w:p w:rsidR="00E92411" w:rsidRPr="00E92411" w:rsidRDefault="00E92411" w:rsidP="007B47B9">
      <w:pPr>
        <w:contextualSpacing/>
        <w:jc w:val="center"/>
        <w:rPr>
          <w:rFonts w:asciiTheme="majorHAnsi" w:hAnsiTheme="majorHAnsi" w:cstheme="minorHAnsi"/>
          <w:b/>
          <w:sz w:val="18"/>
          <w:szCs w:val="18"/>
        </w:rPr>
      </w:pPr>
      <w:r w:rsidRPr="00E92411">
        <w:rPr>
          <w:rFonts w:asciiTheme="majorHAnsi" w:hAnsiTheme="majorHAnsi" w:cstheme="minorHAnsi"/>
          <w:b/>
          <w:sz w:val="18"/>
          <w:szCs w:val="18"/>
        </w:rPr>
        <w:t xml:space="preserve">Click </w:t>
      </w:r>
      <w:hyperlink r:id="rId11" w:history="1">
        <w:r w:rsidRPr="00E92411">
          <w:rPr>
            <w:rStyle w:val="Hyperlink"/>
            <w:rFonts w:asciiTheme="majorHAnsi" w:hAnsiTheme="majorHAnsi"/>
            <w:sz w:val="18"/>
            <w:szCs w:val="18"/>
          </w:rPr>
          <w:t>http://paramountaurora.com/press-kits/</w:t>
        </w:r>
      </w:hyperlink>
      <w:r w:rsidRPr="00E92411">
        <w:rPr>
          <w:rFonts w:asciiTheme="majorHAnsi" w:hAnsiTheme="majorHAnsi"/>
          <w:sz w:val="18"/>
          <w:szCs w:val="18"/>
        </w:rPr>
        <w:t xml:space="preserve"> for higher res versions from Paramount’s online press center.</w:t>
      </w:r>
    </w:p>
    <w:p w:rsidR="00532E68" w:rsidRPr="00AA5191" w:rsidRDefault="00532E68" w:rsidP="00156139">
      <w:pPr>
        <w:contextualSpacing/>
        <w:rPr>
          <w:rFonts w:asciiTheme="majorHAnsi" w:hAnsiTheme="majorHAnsi" w:cstheme="minorHAnsi"/>
          <w:sz w:val="22"/>
          <w:szCs w:val="22"/>
        </w:rPr>
      </w:pPr>
    </w:p>
    <w:p w:rsidR="00AA5191" w:rsidRPr="00AA5191" w:rsidRDefault="00532E68" w:rsidP="00156139">
      <w:pPr>
        <w:contextualSpacing/>
        <w:rPr>
          <w:rFonts w:asciiTheme="majorHAnsi" w:hAnsiTheme="majorHAnsi" w:cstheme="minorHAnsi"/>
          <w:sz w:val="22"/>
          <w:szCs w:val="22"/>
        </w:rPr>
      </w:pPr>
      <w:r w:rsidRPr="00AA5191">
        <w:rPr>
          <w:rFonts w:asciiTheme="majorHAnsi" w:hAnsiTheme="majorHAnsi" w:cstheme="minorHAnsi"/>
          <w:sz w:val="22"/>
          <w:szCs w:val="22"/>
        </w:rPr>
        <w:t xml:space="preserve">AURORA, IL, </w:t>
      </w:r>
      <w:r w:rsidR="00DE3C71">
        <w:rPr>
          <w:rFonts w:asciiTheme="majorHAnsi" w:hAnsiTheme="majorHAnsi" w:cstheme="minorHAnsi"/>
          <w:sz w:val="22"/>
          <w:szCs w:val="22"/>
        </w:rPr>
        <w:t>March 31</w:t>
      </w:r>
      <w:r w:rsidR="00D85505">
        <w:rPr>
          <w:rFonts w:asciiTheme="majorHAnsi" w:hAnsiTheme="majorHAnsi" w:cstheme="minorHAnsi"/>
          <w:sz w:val="22"/>
          <w:szCs w:val="22"/>
        </w:rPr>
        <w:t>, 2014</w:t>
      </w:r>
      <w:r w:rsidRPr="00AA5191">
        <w:rPr>
          <w:rFonts w:asciiTheme="majorHAnsi" w:hAnsiTheme="majorHAnsi" w:cstheme="minorHAnsi"/>
          <w:sz w:val="22"/>
          <w:szCs w:val="22"/>
        </w:rPr>
        <w:t xml:space="preserve"> -- </w:t>
      </w:r>
      <w:r w:rsidR="007E083F">
        <w:rPr>
          <w:rFonts w:asciiTheme="majorHAnsi" w:hAnsiTheme="majorHAnsi" w:cstheme="minorHAnsi"/>
          <w:b/>
          <w:sz w:val="22"/>
          <w:szCs w:val="22"/>
        </w:rPr>
        <w:t>Imagination Movers</w:t>
      </w:r>
      <w:r w:rsidR="00715010">
        <w:rPr>
          <w:rFonts w:asciiTheme="majorHAnsi" w:hAnsiTheme="majorHAnsi" w:cstheme="minorHAnsi"/>
          <w:sz w:val="22"/>
          <w:szCs w:val="22"/>
        </w:rPr>
        <w:t>, the award-</w:t>
      </w:r>
      <w:r w:rsidR="00D85505">
        <w:rPr>
          <w:rFonts w:asciiTheme="majorHAnsi" w:hAnsiTheme="majorHAnsi" w:cstheme="minorHAnsi"/>
          <w:sz w:val="22"/>
          <w:szCs w:val="22"/>
        </w:rPr>
        <w:t xml:space="preserve">winning group from </w:t>
      </w:r>
      <w:r w:rsidR="00D85505" w:rsidRPr="00715010">
        <w:rPr>
          <w:rFonts w:asciiTheme="majorHAnsi" w:hAnsiTheme="majorHAnsi" w:cstheme="minorHAnsi"/>
          <w:i/>
          <w:sz w:val="22"/>
          <w:szCs w:val="22"/>
        </w:rPr>
        <w:t>Disney Junior</w:t>
      </w:r>
      <w:r w:rsidRPr="00AA5191">
        <w:rPr>
          <w:rFonts w:asciiTheme="majorHAnsi" w:hAnsiTheme="majorHAnsi" w:cstheme="minorHAnsi"/>
          <w:i/>
          <w:sz w:val="22"/>
          <w:szCs w:val="22"/>
        </w:rPr>
        <w:t xml:space="preserve">, </w:t>
      </w:r>
      <w:r w:rsidR="00D85505">
        <w:rPr>
          <w:rFonts w:asciiTheme="majorHAnsi" w:hAnsiTheme="majorHAnsi" w:cstheme="minorHAnsi"/>
          <w:sz w:val="22"/>
          <w:szCs w:val="22"/>
        </w:rPr>
        <w:t>is</w:t>
      </w:r>
      <w:r w:rsidR="00AA5191">
        <w:rPr>
          <w:rFonts w:asciiTheme="majorHAnsi" w:hAnsiTheme="majorHAnsi" w:cstheme="minorHAnsi"/>
          <w:sz w:val="22"/>
          <w:szCs w:val="22"/>
        </w:rPr>
        <w:t xml:space="preserve"> </w:t>
      </w:r>
      <w:r w:rsidR="007B47B9">
        <w:rPr>
          <w:rFonts w:asciiTheme="majorHAnsi" w:hAnsiTheme="majorHAnsi" w:cstheme="minorHAnsi"/>
          <w:sz w:val="22"/>
          <w:szCs w:val="22"/>
        </w:rPr>
        <w:t>coming to</w:t>
      </w:r>
      <w:r w:rsidR="00AA5191">
        <w:rPr>
          <w:rFonts w:asciiTheme="majorHAnsi" w:hAnsiTheme="majorHAnsi" w:cstheme="minorHAnsi"/>
          <w:sz w:val="22"/>
          <w:szCs w:val="22"/>
        </w:rPr>
        <w:t xml:space="preserve"> Chicago </w:t>
      </w:r>
      <w:r w:rsidR="00715010">
        <w:rPr>
          <w:rFonts w:asciiTheme="majorHAnsi" w:hAnsiTheme="majorHAnsi" w:cstheme="minorHAnsi"/>
          <w:sz w:val="22"/>
          <w:szCs w:val="22"/>
        </w:rPr>
        <w:t>with their family-</w:t>
      </w:r>
      <w:r w:rsidR="00D85505">
        <w:rPr>
          <w:rFonts w:asciiTheme="majorHAnsi" w:hAnsiTheme="majorHAnsi" w:cstheme="minorHAnsi"/>
          <w:sz w:val="22"/>
          <w:szCs w:val="22"/>
        </w:rPr>
        <w:t>friendly, rocking sounds</w:t>
      </w:r>
      <w:r w:rsidRPr="00AA5191">
        <w:rPr>
          <w:rFonts w:asciiTheme="majorHAnsi" w:hAnsiTheme="majorHAnsi" w:cstheme="minorHAnsi"/>
          <w:sz w:val="22"/>
          <w:szCs w:val="22"/>
        </w:rPr>
        <w:t xml:space="preserve"> for two performances, </w:t>
      </w:r>
      <w:r w:rsidR="00D85505">
        <w:rPr>
          <w:rFonts w:asciiTheme="majorHAnsi" w:hAnsiTheme="majorHAnsi" w:cstheme="minorHAnsi"/>
          <w:sz w:val="22"/>
          <w:szCs w:val="22"/>
        </w:rPr>
        <w:t>Sunday, May 18</w:t>
      </w:r>
      <w:r w:rsidR="00AA5191" w:rsidRPr="00AA5191">
        <w:rPr>
          <w:rFonts w:asciiTheme="majorHAnsi" w:hAnsiTheme="majorHAnsi" w:cstheme="minorHAnsi"/>
          <w:sz w:val="22"/>
          <w:szCs w:val="22"/>
        </w:rPr>
        <w:t xml:space="preserve"> at 1</w:t>
      </w:r>
      <w:r w:rsidR="00D85505">
        <w:rPr>
          <w:rFonts w:asciiTheme="majorHAnsi" w:hAnsiTheme="majorHAnsi" w:cstheme="minorHAnsi"/>
          <w:sz w:val="22"/>
          <w:szCs w:val="22"/>
        </w:rPr>
        <w:t>1:30 a.m. and 2:30</w:t>
      </w:r>
      <w:r w:rsidR="00AA5191" w:rsidRPr="00AA5191">
        <w:rPr>
          <w:rFonts w:asciiTheme="majorHAnsi" w:hAnsiTheme="majorHAnsi" w:cstheme="minorHAnsi"/>
          <w:sz w:val="22"/>
          <w:szCs w:val="22"/>
        </w:rPr>
        <w:t xml:space="preserve"> p.m.</w:t>
      </w:r>
      <w:r w:rsidR="00336961" w:rsidRPr="00AA5191">
        <w:rPr>
          <w:rFonts w:asciiTheme="majorHAnsi" w:hAnsiTheme="majorHAnsi" w:cstheme="minorHAnsi"/>
          <w:sz w:val="22"/>
          <w:szCs w:val="22"/>
        </w:rPr>
        <w:t xml:space="preserve"> </w:t>
      </w:r>
      <w:r w:rsidR="007B47B9">
        <w:rPr>
          <w:rFonts w:asciiTheme="majorHAnsi" w:hAnsiTheme="majorHAnsi" w:cstheme="minorHAnsi"/>
          <w:sz w:val="22"/>
          <w:szCs w:val="22"/>
        </w:rPr>
        <w:t>at the Paramount Theatre, 23 E. Galena Blvd. in downtown A</w:t>
      </w:r>
      <w:r w:rsidR="00D85505">
        <w:rPr>
          <w:rFonts w:asciiTheme="majorHAnsi" w:hAnsiTheme="majorHAnsi" w:cstheme="minorHAnsi"/>
          <w:sz w:val="22"/>
          <w:szCs w:val="22"/>
        </w:rPr>
        <w:t>urora. Tickets are $29 for adults and $20 for children 12 and under</w:t>
      </w:r>
      <w:r w:rsidR="007B47B9">
        <w:rPr>
          <w:rFonts w:asciiTheme="majorHAnsi" w:hAnsiTheme="majorHAnsi" w:cstheme="minorHAnsi"/>
          <w:sz w:val="22"/>
          <w:szCs w:val="22"/>
        </w:rPr>
        <w:t>. For tickets and information</w:t>
      </w:r>
      <w:r w:rsidR="00C803D1">
        <w:rPr>
          <w:rFonts w:asciiTheme="majorHAnsi" w:hAnsiTheme="majorHAnsi" w:cstheme="minorHAnsi"/>
          <w:sz w:val="22"/>
          <w:szCs w:val="22"/>
        </w:rPr>
        <w:t>, call the Paramount box office at</w:t>
      </w:r>
      <w:r w:rsidR="007B47B9">
        <w:rPr>
          <w:rFonts w:asciiTheme="majorHAnsi" w:hAnsiTheme="majorHAnsi" w:cstheme="minorHAnsi"/>
          <w:sz w:val="22"/>
          <w:szCs w:val="22"/>
        </w:rPr>
        <w:t xml:space="preserve"> </w:t>
      </w:r>
      <w:r w:rsidR="007B47B9" w:rsidRPr="007B47B9">
        <w:rPr>
          <w:rFonts w:asciiTheme="majorHAnsi" w:hAnsiTheme="majorHAnsi" w:cstheme="minorHAnsi"/>
          <w:b/>
          <w:sz w:val="22"/>
          <w:szCs w:val="22"/>
        </w:rPr>
        <w:t>630.896.6666</w:t>
      </w:r>
      <w:r w:rsidR="007B47B9">
        <w:rPr>
          <w:rFonts w:asciiTheme="majorHAnsi" w:hAnsiTheme="majorHAnsi" w:cstheme="minorHAnsi"/>
          <w:sz w:val="22"/>
          <w:szCs w:val="22"/>
        </w:rPr>
        <w:t xml:space="preserve"> or visit </w:t>
      </w:r>
      <w:hyperlink r:id="rId12" w:history="1">
        <w:r w:rsidR="007B47B9" w:rsidRPr="007B47B9">
          <w:rPr>
            <w:rStyle w:val="Hyperlink"/>
            <w:rFonts w:asciiTheme="majorHAnsi" w:hAnsiTheme="majorHAnsi" w:cstheme="minorHAnsi"/>
            <w:sz w:val="22"/>
            <w:szCs w:val="22"/>
          </w:rPr>
          <w:t>ParamountAurora.com</w:t>
        </w:r>
      </w:hyperlink>
      <w:r w:rsidR="007B47B9">
        <w:rPr>
          <w:rFonts w:asciiTheme="majorHAnsi" w:hAnsiTheme="majorHAnsi" w:cstheme="minorHAnsi"/>
          <w:sz w:val="22"/>
          <w:szCs w:val="22"/>
        </w:rPr>
        <w:t>.</w:t>
      </w:r>
    </w:p>
    <w:p w:rsidR="00AA5191" w:rsidRPr="00AA5191" w:rsidRDefault="00AA5191" w:rsidP="00156139">
      <w:pPr>
        <w:contextualSpacing/>
        <w:rPr>
          <w:rFonts w:asciiTheme="majorHAnsi" w:hAnsiTheme="majorHAnsi" w:cstheme="minorHAnsi"/>
          <w:sz w:val="22"/>
          <w:szCs w:val="22"/>
        </w:rPr>
      </w:pPr>
    </w:p>
    <w:p w:rsidR="009905B7" w:rsidRDefault="00B058D3" w:rsidP="00156139">
      <w:pPr>
        <w:contextualSpacing/>
        <w:rPr>
          <w:rFonts w:asciiTheme="majorHAnsi" w:hAnsiTheme="majorHAnsi" w:cstheme="minorHAnsi"/>
          <w:sz w:val="22"/>
          <w:szCs w:val="22"/>
        </w:rPr>
      </w:pPr>
      <w:r>
        <w:rPr>
          <w:rFonts w:asciiTheme="majorHAnsi" w:hAnsiTheme="majorHAnsi" w:cstheme="minorHAnsi"/>
          <w:sz w:val="22"/>
          <w:szCs w:val="22"/>
        </w:rPr>
        <w:t>They have been touching the hearts and minds of children for over a decade with their inspirational and exciting music</w:t>
      </w:r>
      <w:r w:rsidR="009905B7">
        <w:rPr>
          <w:rFonts w:asciiTheme="majorHAnsi" w:hAnsiTheme="majorHAnsi" w:cstheme="minorHAnsi"/>
          <w:sz w:val="22"/>
          <w:szCs w:val="22"/>
        </w:rPr>
        <w:t xml:space="preserve">, as well as creating an unforgettable </w:t>
      </w:r>
      <w:r w:rsidR="00715010">
        <w:rPr>
          <w:rFonts w:asciiTheme="majorHAnsi" w:hAnsiTheme="majorHAnsi" w:cstheme="minorHAnsi"/>
          <w:sz w:val="22"/>
          <w:szCs w:val="22"/>
        </w:rPr>
        <w:t xml:space="preserve">experience for the parents. </w:t>
      </w:r>
      <w:r w:rsidR="009905B7">
        <w:rPr>
          <w:rFonts w:asciiTheme="majorHAnsi" w:hAnsiTheme="majorHAnsi" w:cstheme="minorHAnsi"/>
          <w:sz w:val="22"/>
          <w:szCs w:val="22"/>
        </w:rPr>
        <w:t xml:space="preserve">Imagination Movers have been met with critical acclaim with praises from </w:t>
      </w:r>
      <w:r w:rsidR="009905B7" w:rsidRPr="00715010">
        <w:rPr>
          <w:rFonts w:asciiTheme="majorHAnsi" w:hAnsiTheme="majorHAnsi" w:cstheme="minorHAnsi"/>
          <w:i/>
          <w:sz w:val="22"/>
          <w:szCs w:val="22"/>
        </w:rPr>
        <w:t>Entertainment Weekly</w:t>
      </w:r>
      <w:r w:rsidR="009905B7">
        <w:rPr>
          <w:rFonts w:asciiTheme="majorHAnsi" w:hAnsiTheme="majorHAnsi" w:cstheme="minorHAnsi"/>
          <w:sz w:val="22"/>
          <w:szCs w:val="22"/>
        </w:rPr>
        <w:t xml:space="preserve"> and </w:t>
      </w:r>
      <w:r w:rsidR="009905B7" w:rsidRPr="00715010">
        <w:rPr>
          <w:rFonts w:asciiTheme="majorHAnsi" w:hAnsiTheme="majorHAnsi" w:cstheme="minorHAnsi"/>
          <w:i/>
          <w:sz w:val="22"/>
          <w:szCs w:val="22"/>
        </w:rPr>
        <w:t>The New York Times</w:t>
      </w:r>
      <w:r w:rsidR="009905B7">
        <w:rPr>
          <w:rFonts w:asciiTheme="majorHAnsi" w:hAnsiTheme="majorHAnsi" w:cstheme="minorHAnsi"/>
          <w:sz w:val="22"/>
          <w:szCs w:val="22"/>
        </w:rPr>
        <w:t>, sold out concerts</w:t>
      </w:r>
      <w:r w:rsidR="00715010">
        <w:rPr>
          <w:rFonts w:asciiTheme="majorHAnsi" w:hAnsiTheme="majorHAnsi" w:cstheme="minorHAnsi"/>
          <w:sz w:val="22"/>
          <w:szCs w:val="22"/>
        </w:rPr>
        <w:t>, and over 250,000 purchased CD</w:t>
      </w:r>
      <w:r w:rsidR="009905B7">
        <w:rPr>
          <w:rFonts w:asciiTheme="majorHAnsi" w:hAnsiTheme="majorHAnsi" w:cstheme="minorHAnsi"/>
          <w:sz w:val="22"/>
          <w:szCs w:val="22"/>
        </w:rPr>
        <w:t>s an</w:t>
      </w:r>
      <w:r w:rsidR="00715010">
        <w:rPr>
          <w:rFonts w:asciiTheme="majorHAnsi" w:hAnsiTheme="majorHAnsi" w:cstheme="minorHAnsi"/>
          <w:sz w:val="22"/>
          <w:szCs w:val="22"/>
        </w:rPr>
        <w:t>d DVD</w:t>
      </w:r>
      <w:r w:rsidR="009905B7">
        <w:rPr>
          <w:rFonts w:asciiTheme="majorHAnsi" w:hAnsiTheme="majorHAnsi" w:cstheme="minorHAnsi"/>
          <w:sz w:val="22"/>
          <w:szCs w:val="22"/>
        </w:rPr>
        <w:t>s</w:t>
      </w:r>
      <w:r w:rsidR="00486FBA">
        <w:rPr>
          <w:rFonts w:asciiTheme="majorHAnsi" w:hAnsiTheme="majorHAnsi" w:cstheme="minorHAnsi"/>
          <w:sz w:val="22"/>
          <w:szCs w:val="22"/>
        </w:rPr>
        <w:t xml:space="preserve"> worldwide</w:t>
      </w:r>
      <w:r w:rsidR="009905B7">
        <w:rPr>
          <w:rFonts w:asciiTheme="majorHAnsi" w:hAnsiTheme="majorHAnsi" w:cstheme="minorHAnsi"/>
          <w:sz w:val="22"/>
          <w:szCs w:val="22"/>
        </w:rPr>
        <w:t>. Don’t miss this remarkable performance that will have parent</w:t>
      </w:r>
      <w:r w:rsidR="00715010">
        <w:rPr>
          <w:rFonts w:asciiTheme="majorHAnsi" w:hAnsiTheme="majorHAnsi" w:cstheme="minorHAnsi"/>
          <w:sz w:val="22"/>
          <w:szCs w:val="22"/>
        </w:rPr>
        <w:t>s and children singing, dancing</w:t>
      </w:r>
      <w:r w:rsidR="009905B7">
        <w:rPr>
          <w:rFonts w:asciiTheme="majorHAnsi" w:hAnsiTheme="majorHAnsi" w:cstheme="minorHAnsi"/>
          <w:sz w:val="22"/>
          <w:szCs w:val="22"/>
        </w:rPr>
        <w:t xml:space="preserve"> and learning. </w:t>
      </w:r>
    </w:p>
    <w:p w:rsidR="009905B7" w:rsidRDefault="009905B7" w:rsidP="00E92411">
      <w:pPr>
        <w:pStyle w:val="PlainText"/>
        <w:rPr>
          <w:rFonts w:asciiTheme="majorHAnsi" w:hAnsiTheme="majorHAnsi"/>
          <w:sz w:val="22"/>
        </w:rPr>
      </w:pPr>
    </w:p>
    <w:p w:rsidR="00777973" w:rsidRDefault="00777973" w:rsidP="00E92411">
      <w:pPr>
        <w:pStyle w:val="PlainText"/>
        <w:rPr>
          <w:rFonts w:asciiTheme="majorHAnsi" w:hAnsiTheme="majorHAnsi"/>
          <w:sz w:val="22"/>
        </w:rPr>
      </w:pPr>
      <w:r>
        <w:rPr>
          <w:rFonts w:asciiTheme="majorHAnsi" w:hAnsiTheme="majorHAnsi"/>
          <w:sz w:val="22"/>
        </w:rPr>
        <w:t>In 2003, four friends from New Orleans, Rich Co</w:t>
      </w:r>
      <w:r w:rsidR="00715010">
        <w:rPr>
          <w:rFonts w:asciiTheme="majorHAnsi" w:hAnsiTheme="majorHAnsi"/>
          <w:sz w:val="22"/>
        </w:rPr>
        <w:t xml:space="preserve">llins, Scott Durbin, Dave Poche and Scott </w:t>
      </w:r>
      <w:r w:rsidR="00486FBA">
        <w:rPr>
          <w:rFonts w:asciiTheme="majorHAnsi" w:hAnsiTheme="majorHAnsi"/>
          <w:sz w:val="22"/>
        </w:rPr>
        <w:t>“</w:t>
      </w:r>
      <w:proofErr w:type="spellStart"/>
      <w:r w:rsidR="00486FBA">
        <w:rPr>
          <w:rFonts w:asciiTheme="majorHAnsi" w:hAnsiTheme="majorHAnsi"/>
          <w:sz w:val="22"/>
        </w:rPr>
        <w:t>Smitty</w:t>
      </w:r>
      <w:proofErr w:type="spellEnd"/>
      <w:r w:rsidR="00486FBA">
        <w:rPr>
          <w:rFonts w:asciiTheme="majorHAnsi" w:hAnsiTheme="majorHAnsi"/>
          <w:sz w:val="22"/>
        </w:rPr>
        <w:t xml:space="preserve">” </w:t>
      </w:r>
      <w:r w:rsidR="00715010">
        <w:rPr>
          <w:rFonts w:asciiTheme="majorHAnsi" w:hAnsiTheme="majorHAnsi"/>
          <w:sz w:val="22"/>
        </w:rPr>
        <w:t xml:space="preserve">Smith, formed </w:t>
      </w:r>
      <w:r>
        <w:rPr>
          <w:rFonts w:asciiTheme="majorHAnsi" w:hAnsiTheme="majorHAnsi"/>
          <w:sz w:val="22"/>
        </w:rPr>
        <w:t xml:space="preserve">Imagination Movers. Two years later, they captivated </w:t>
      </w:r>
      <w:r w:rsidR="00715010">
        <w:rPr>
          <w:rFonts w:asciiTheme="majorHAnsi" w:hAnsiTheme="majorHAnsi"/>
          <w:sz w:val="22"/>
        </w:rPr>
        <w:t xml:space="preserve">thousands in </w:t>
      </w:r>
      <w:r>
        <w:rPr>
          <w:rFonts w:asciiTheme="majorHAnsi" w:hAnsiTheme="majorHAnsi"/>
          <w:sz w:val="22"/>
        </w:rPr>
        <w:t>the New Orleans area</w:t>
      </w:r>
      <w:r w:rsidR="00715010">
        <w:rPr>
          <w:rFonts w:asciiTheme="majorHAnsi" w:hAnsiTheme="majorHAnsi"/>
          <w:sz w:val="22"/>
        </w:rPr>
        <w:t xml:space="preserve"> with their first big performance</w:t>
      </w:r>
      <w:r>
        <w:rPr>
          <w:rFonts w:asciiTheme="majorHAnsi" w:hAnsiTheme="majorHAnsi"/>
          <w:sz w:val="22"/>
        </w:rPr>
        <w:t>. Their determination is an inspiration for many, as they were met with hardships following the devastation of Hurricane Katrina, an</w:t>
      </w:r>
      <w:r w:rsidR="00A93C2A">
        <w:rPr>
          <w:rFonts w:asciiTheme="majorHAnsi" w:hAnsiTheme="majorHAnsi"/>
          <w:sz w:val="22"/>
        </w:rPr>
        <w:t xml:space="preserve">d yet they still pushed forward. Each </w:t>
      </w:r>
      <w:bookmarkStart w:id="0" w:name="_GoBack"/>
      <w:bookmarkEnd w:id="0"/>
      <w:r w:rsidR="00A93C2A">
        <w:rPr>
          <w:rFonts w:asciiTheme="majorHAnsi" w:hAnsiTheme="majorHAnsi"/>
          <w:sz w:val="22"/>
        </w:rPr>
        <w:t>memb</w:t>
      </w:r>
      <w:r w:rsidR="00715010">
        <w:rPr>
          <w:rFonts w:asciiTheme="majorHAnsi" w:hAnsiTheme="majorHAnsi"/>
          <w:sz w:val="22"/>
        </w:rPr>
        <w:t xml:space="preserve">er is a living testament of </w:t>
      </w:r>
      <w:r w:rsidR="00A93C2A">
        <w:rPr>
          <w:rFonts w:asciiTheme="majorHAnsi" w:hAnsiTheme="majorHAnsi"/>
          <w:sz w:val="22"/>
        </w:rPr>
        <w:t xml:space="preserve">Imagination Movers’ </w:t>
      </w:r>
      <w:r w:rsidR="00D30E37">
        <w:rPr>
          <w:rFonts w:asciiTheme="majorHAnsi" w:hAnsiTheme="majorHAnsi"/>
          <w:sz w:val="22"/>
        </w:rPr>
        <w:t>motto</w:t>
      </w:r>
      <w:r w:rsidR="00A93C2A">
        <w:rPr>
          <w:rFonts w:asciiTheme="majorHAnsi" w:hAnsiTheme="majorHAnsi"/>
          <w:sz w:val="22"/>
        </w:rPr>
        <w:t xml:space="preserve"> “Reach high, think big, work hard, </w:t>
      </w:r>
      <w:proofErr w:type="gramStart"/>
      <w:r w:rsidR="00A93C2A">
        <w:rPr>
          <w:rFonts w:asciiTheme="majorHAnsi" w:hAnsiTheme="majorHAnsi"/>
          <w:sz w:val="22"/>
        </w:rPr>
        <w:t>have</w:t>
      </w:r>
      <w:proofErr w:type="gramEnd"/>
      <w:r w:rsidR="00A93C2A">
        <w:rPr>
          <w:rFonts w:asciiTheme="majorHAnsi" w:hAnsiTheme="majorHAnsi"/>
          <w:sz w:val="22"/>
        </w:rPr>
        <w:t xml:space="preserve"> fun!” </w:t>
      </w:r>
    </w:p>
    <w:p w:rsidR="00777973" w:rsidRDefault="00777973" w:rsidP="00E92411">
      <w:pPr>
        <w:pStyle w:val="PlainText"/>
        <w:rPr>
          <w:rFonts w:asciiTheme="majorHAnsi" w:hAnsiTheme="majorHAnsi"/>
          <w:sz w:val="22"/>
        </w:rPr>
      </w:pPr>
    </w:p>
    <w:p w:rsidR="00E92411" w:rsidRDefault="00F54346" w:rsidP="00532E68">
      <w:pPr>
        <w:pStyle w:val="PlainText"/>
        <w:rPr>
          <w:rFonts w:asciiTheme="majorHAnsi" w:hAnsiTheme="majorHAnsi"/>
          <w:sz w:val="22"/>
        </w:rPr>
      </w:pPr>
      <w:r>
        <w:rPr>
          <w:rFonts w:asciiTheme="majorHAnsi" w:hAnsiTheme="majorHAnsi"/>
          <w:sz w:val="22"/>
        </w:rPr>
        <w:t xml:space="preserve">Imagination Movers have </w:t>
      </w:r>
      <w:r w:rsidR="00715010">
        <w:rPr>
          <w:rFonts w:asciiTheme="majorHAnsi" w:hAnsiTheme="majorHAnsi"/>
          <w:sz w:val="22"/>
        </w:rPr>
        <w:t>entertained</w:t>
      </w:r>
      <w:r>
        <w:rPr>
          <w:rFonts w:asciiTheme="majorHAnsi" w:hAnsiTheme="majorHAnsi"/>
          <w:sz w:val="22"/>
        </w:rPr>
        <w:t xml:space="preserve"> hundreds of thousands of fans at </w:t>
      </w:r>
      <w:r w:rsidR="003E4D67">
        <w:rPr>
          <w:rFonts w:asciiTheme="majorHAnsi" w:hAnsiTheme="majorHAnsi"/>
          <w:sz w:val="22"/>
        </w:rPr>
        <w:t>their</w:t>
      </w:r>
      <w:r w:rsidR="00715010">
        <w:rPr>
          <w:rFonts w:asciiTheme="majorHAnsi" w:hAnsiTheme="majorHAnsi"/>
          <w:sz w:val="22"/>
        </w:rPr>
        <w:t xml:space="preserve"> live performances</w:t>
      </w:r>
      <w:r>
        <w:rPr>
          <w:rFonts w:asciiTheme="majorHAnsi" w:hAnsiTheme="majorHAnsi"/>
          <w:sz w:val="22"/>
        </w:rPr>
        <w:t xml:space="preserve"> and ranking in the top 100 tours</w:t>
      </w:r>
      <w:r w:rsidR="003E4D67">
        <w:rPr>
          <w:rFonts w:asciiTheme="majorHAnsi" w:hAnsiTheme="majorHAnsi"/>
          <w:sz w:val="22"/>
        </w:rPr>
        <w:t xml:space="preserve"> by </w:t>
      </w:r>
      <w:proofErr w:type="spellStart"/>
      <w:r w:rsidR="003E4D67">
        <w:rPr>
          <w:rFonts w:asciiTheme="majorHAnsi" w:hAnsiTheme="majorHAnsi"/>
          <w:sz w:val="22"/>
        </w:rPr>
        <w:t>Pollstar</w:t>
      </w:r>
      <w:proofErr w:type="spellEnd"/>
      <w:r>
        <w:rPr>
          <w:rFonts w:asciiTheme="majorHAnsi" w:hAnsiTheme="majorHAnsi"/>
          <w:sz w:val="22"/>
        </w:rPr>
        <w:t xml:space="preserve">. They have been featured on </w:t>
      </w:r>
      <w:r w:rsidRPr="00715010">
        <w:rPr>
          <w:rFonts w:asciiTheme="majorHAnsi" w:hAnsiTheme="majorHAnsi"/>
          <w:i/>
          <w:sz w:val="22"/>
        </w:rPr>
        <w:t>The View</w:t>
      </w:r>
      <w:r>
        <w:rPr>
          <w:rFonts w:asciiTheme="majorHAnsi" w:hAnsiTheme="majorHAnsi"/>
          <w:sz w:val="22"/>
        </w:rPr>
        <w:t xml:space="preserve">, </w:t>
      </w:r>
      <w:r w:rsidRPr="00715010">
        <w:rPr>
          <w:rFonts w:asciiTheme="majorHAnsi" w:hAnsiTheme="majorHAnsi"/>
          <w:i/>
          <w:sz w:val="22"/>
        </w:rPr>
        <w:t>Live with Regis and Kelly</w:t>
      </w:r>
      <w:r>
        <w:rPr>
          <w:rFonts w:asciiTheme="majorHAnsi" w:hAnsiTheme="majorHAnsi"/>
          <w:sz w:val="22"/>
        </w:rPr>
        <w:t xml:space="preserve">, and Good Morning America, on top of their own TV show on </w:t>
      </w:r>
      <w:r w:rsidRPr="00715010">
        <w:rPr>
          <w:rFonts w:asciiTheme="majorHAnsi" w:hAnsiTheme="majorHAnsi"/>
          <w:i/>
          <w:sz w:val="22"/>
        </w:rPr>
        <w:t>Disney Junior</w:t>
      </w:r>
      <w:r w:rsidR="00715010">
        <w:rPr>
          <w:rFonts w:asciiTheme="majorHAnsi" w:hAnsiTheme="majorHAnsi"/>
          <w:sz w:val="22"/>
        </w:rPr>
        <w:t xml:space="preserve"> </w:t>
      </w:r>
      <w:r w:rsidR="003E4D67">
        <w:rPr>
          <w:rFonts w:asciiTheme="majorHAnsi" w:hAnsiTheme="majorHAnsi"/>
          <w:sz w:val="22"/>
        </w:rPr>
        <w:t>which has aired in over 55 countries</w:t>
      </w:r>
      <w:r>
        <w:rPr>
          <w:rFonts w:asciiTheme="majorHAnsi" w:hAnsiTheme="majorHAnsi"/>
          <w:sz w:val="22"/>
        </w:rPr>
        <w:t xml:space="preserve">. </w:t>
      </w:r>
      <w:r w:rsidR="00976264">
        <w:rPr>
          <w:rFonts w:asciiTheme="majorHAnsi" w:hAnsiTheme="majorHAnsi"/>
          <w:sz w:val="22"/>
        </w:rPr>
        <w:t>These g</w:t>
      </w:r>
      <w:r w:rsidR="00715010">
        <w:rPr>
          <w:rFonts w:asciiTheme="majorHAnsi" w:hAnsiTheme="majorHAnsi"/>
          <w:sz w:val="22"/>
        </w:rPr>
        <w:t>uys are the ultimate experience</w:t>
      </w:r>
      <w:r w:rsidR="00976264">
        <w:rPr>
          <w:rFonts w:asciiTheme="majorHAnsi" w:hAnsiTheme="majorHAnsi"/>
          <w:sz w:val="22"/>
        </w:rPr>
        <w:t xml:space="preserve"> and the only group that perfectly mixes powerful </w:t>
      </w:r>
      <w:r w:rsidR="00976264">
        <w:rPr>
          <w:rFonts w:asciiTheme="majorHAnsi" w:hAnsiTheme="majorHAnsi"/>
          <w:sz w:val="22"/>
        </w:rPr>
        <w:lastRenderedPageBreak/>
        <w:t>messages with catchy tunes</w:t>
      </w:r>
      <w:r w:rsidR="00F43F78">
        <w:rPr>
          <w:rFonts w:asciiTheme="majorHAnsi" w:hAnsiTheme="majorHAnsi"/>
          <w:sz w:val="22"/>
        </w:rPr>
        <w:t>, sweetening the deal is the fact</w:t>
      </w:r>
      <w:r w:rsidR="00976264">
        <w:rPr>
          <w:rFonts w:asciiTheme="majorHAnsi" w:hAnsiTheme="majorHAnsi"/>
          <w:sz w:val="22"/>
        </w:rPr>
        <w:t xml:space="preserve"> that</w:t>
      </w:r>
      <w:r w:rsidR="00F43F78">
        <w:rPr>
          <w:rFonts w:asciiTheme="majorHAnsi" w:hAnsiTheme="majorHAnsi"/>
          <w:sz w:val="22"/>
        </w:rPr>
        <w:t xml:space="preserve"> their music is</w:t>
      </w:r>
      <w:r w:rsidR="00976264">
        <w:rPr>
          <w:rFonts w:asciiTheme="majorHAnsi" w:hAnsiTheme="majorHAnsi"/>
          <w:sz w:val="22"/>
        </w:rPr>
        <w:t xml:space="preserve"> adored by the young and old.</w:t>
      </w:r>
      <w:r w:rsidR="00724DCA" w:rsidRPr="00724DCA">
        <w:rPr>
          <w:rFonts w:asciiTheme="majorHAnsi" w:hAnsiTheme="majorHAnsi"/>
          <w:sz w:val="22"/>
        </w:rPr>
        <w:t xml:space="preserve"> </w:t>
      </w:r>
      <w:r w:rsidR="00724DCA">
        <w:rPr>
          <w:rFonts w:asciiTheme="majorHAnsi" w:hAnsiTheme="majorHAnsi"/>
          <w:sz w:val="22"/>
        </w:rPr>
        <w:t>Bring the family to the beautiful Paramou</w:t>
      </w:r>
      <w:r w:rsidR="00715010">
        <w:rPr>
          <w:rFonts w:asciiTheme="majorHAnsi" w:hAnsiTheme="majorHAnsi"/>
          <w:sz w:val="22"/>
        </w:rPr>
        <w:t>nt Theatre for this incredible experience</w:t>
      </w:r>
      <w:r w:rsidR="00724DCA">
        <w:rPr>
          <w:rFonts w:asciiTheme="majorHAnsi" w:hAnsiTheme="majorHAnsi"/>
          <w:sz w:val="22"/>
        </w:rPr>
        <w:t xml:space="preserve">. </w:t>
      </w:r>
    </w:p>
    <w:p w:rsidR="00E92411" w:rsidRPr="00E92411" w:rsidRDefault="00E92411" w:rsidP="00532E68">
      <w:pPr>
        <w:pStyle w:val="PlainText"/>
        <w:rPr>
          <w:rFonts w:asciiTheme="majorHAnsi" w:hAnsiTheme="majorHAnsi"/>
          <w:sz w:val="18"/>
          <w:szCs w:val="18"/>
        </w:rPr>
      </w:pPr>
      <w:r w:rsidRPr="00E92411">
        <w:rPr>
          <w:rFonts w:asciiTheme="majorHAnsi" w:hAnsiTheme="majorHAnsi"/>
          <w:sz w:val="18"/>
          <w:szCs w:val="18"/>
        </w:rPr>
        <w:t xml:space="preserve">Paramount presents The </w:t>
      </w:r>
      <w:r w:rsidR="00F308EE">
        <w:rPr>
          <w:rFonts w:asciiTheme="majorHAnsi" w:hAnsiTheme="majorHAnsi"/>
          <w:sz w:val="18"/>
          <w:szCs w:val="18"/>
        </w:rPr>
        <w:t>Imagination Movers</w:t>
      </w:r>
      <w:r w:rsidRPr="00E92411">
        <w:rPr>
          <w:rFonts w:asciiTheme="majorHAnsi" w:hAnsiTheme="majorHAnsi"/>
          <w:sz w:val="18"/>
          <w:szCs w:val="18"/>
        </w:rPr>
        <w:t>– page 2 of 2</w:t>
      </w:r>
    </w:p>
    <w:p w:rsidR="00C62C5C" w:rsidRDefault="00C62C5C" w:rsidP="00532E68">
      <w:pPr>
        <w:pStyle w:val="PlainText"/>
        <w:rPr>
          <w:rFonts w:asciiTheme="majorHAnsi" w:hAnsiTheme="majorHAnsi"/>
          <w:sz w:val="22"/>
        </w:rPr>
      </w:pPr>
    </w:p>
    <w:p w:rsidR="007B47B9" w:rsidRPr="007E3EFD" w:rsidRDefault="00C62C5C" w:rsidP="00532E68">
      <w:pPr>
        <w:pStyle w:val="PlainText"/>
        <w:rPr>
          <w:rFonts w:asciiTheme="majorHAnsi" w:hAnsiTheme="majorHAnsi"/>
          <w:sz w:val="22"/>
        </w:rPr>
      </w:pPr>
      <w:r>
        <w:rPr>
          <w:rFonts w:asciiTheme="majorHAnsi" w:hAnsiTheme="majorHAnsi"/>
          <w:sz w:val="22"/>
        </w:rPr>
        <w:t xml:space="preserve">The </w:t>
      </w:r>
      <w:r w:rsidR="00A93C2A">
        <w:rPr>
          <w:rFonts w:asciiTheme="majorHAnsi" w:hAnsiTheme="majorHAnsi"/>
          <w:sz w:val="22"/>
        </w:rPr>
        <w:t>Imagination Movers</w:t>
      </w:r>
      <w:r>
        <w:rPr>
          <w:rFonts w:asciiTheme="majorHAnsi" w:hAnsiTheme="majorHAnsi"/>
          <w:sz w:val="22"/>
        </w:rPr>
        <w:t xml:space="preserve"> at the Paramount is sponsored by </w:t>
      </w:r>
      <w:r w:rsidR="007E3EFD">
        <w:rPr>
          <w:rFonts w:asciiTheme="majorHAnsi" w:hAnsiTheme="majorHAnsi"/>
          <w:b/>
          <w:sz w:val="22"/>
        </w:rPr>
        <w:t xml:space="preserve">Kane County Chronicle </w:t>
      </w:r>
      <w:r w:rsidR="007E3EFD">
        <w:rPr>
          <w:rFonts w:asciiTheme="majorHAnsi" w:hAnsiTheme="majorHAnsi"/>
          <w:sz w:val="22"/>
        </w:rPr>
        <w:t xml:space="preserve">and </w:t>
      </w:r>
      <w:r w:rsidR="007E3EFD">
        <w:rPr>
          <w:rFonts w:asciiTheme="majorHAnsi" w:hAnsiTheme="majorHAnsi"/>
          <w:b/>
          <w:sz w:val="22"/>
        </w:rPr>
        <w:t>Radio Disney</w:t>
      </w:r>
      <w:r w:rsidR="007E3EFD">
        <w:rPr>
          <w:rFonts w:asciiTheme="majorHAnsi" w:hAnsiTheme="majorHAnsi"/>
          <w:sz w:val="22"/>
        </w:rPr>
        <w:t>.</w:t>
      </w:r>
    </w:p>
    <w:p w:rsidR="007B47B9" w:rsidRDefault="007B47B9" w:rsidP="00532E68">
      <w:pPr>
        <w:pStyle w:val="PlainText"/>
        <w:rPr>
          <w:rFonts w:asciiTheme="majorHAnsi" w:hAnsiTheme="majorHAnsi"/>
          <w:sz w:val="22"/>
        </w:rPr>
      </w:pPr>
    </w:p>
    <w:p w:rsidR="00AA5191" w:rsidRPr="00E92411" w:rsidRDefault="00A93C2A" w:rsidP="00532E68">
      <w:pPr>
        <w:pStyle w:val="PlainText"/>
        <w:rPr>
          <w:rFonts w:asciiTheme="majorHAnsi" w:hAnsiTheme="majorHAnsi"/>
          <w:i/>
          <w:sz w:val="22"/>
        </w:rPr>
      </w:pPr>
      <w:r>
        <w:rPr>
          <w:rFonts w:asciiTheme="majorHAnsi" w:hAnsiTheme="majorHAnsi"/>
          <w:i/>
          <w:sz w:val="22"/>
        </w:rPr>
        <w:t>Embed YouT</w:t>
      </w:r>
      <w:r w:rsidR="007B47B9" w:rsidRPr="00E92411">
        <w:rPr>
          <w:rFonts w:asciiTheme="majorHAnsi" w:hAnsiTheme="majorHAnsi"/>
          <w:i/>
          <w:sz w:val="22"/>
        </w:rPr>
        <w:t xml:space="preserve">ube link here: </w:t>
      </w:r>
      <w:r w:rsidR="00C1699C" w:rsidRPr="00C1699C">
        <w:rPr>
          <w:rFonts w:asciiTheme="majorHAnsi" w:hAnsiTheme="majorHAnsi"/>
          <w:i/>
          <w:sz w:val="22"/>
        </w:rPr>
        <w:t>http://youtu.be/_l5c6K60xUA</w:t>
      </w:r>
    </w:p>
    <w:p w:rsidR="00532E68" w:rsidRPr="00AA5191" w:rsidRDefault="00532E68" w:rsidP="00532E68">
      <w:pPr>
        <w:pStyle w:val="PlainText"/>
        <w:rPr>
          <w:rFonts w:asciiTheme="majorHAnsi" w:hAnsiTheme="majorHAnsi"/>
        </w:rPr>
      </w:pPr>
    </w:p>
    <w:p w:rsidR="007B47B9" w:rsidRPr="007B47B9" w:rsidRDefault="007B47B9" w:rsidP="007B47B9">
      <w:pPr>
        <w:contextualSpacing/>
        <w:rPr>
          <w:rFonts w:asciiTheme="majorHAnsi" w:hAnsiTheme="majorHAnsi" w:cstheme="minorHAnsi"/>
          <w:sz w:val="22"/>
        </w:rPr>
      </w:pPr>
      <w:r w:rsidRPr="007B47B9">
        <w:rPr>
          <w:rFonts w:asciiTheme="majorHAnsi" w:hAnsiTheme="majorHAnsi"/>
          <w:b/>
          <w:sz w:val="22"/>
          <w:u w:val="single"/>
        </w:rPr>
        <w:t>About The Paramount Theatre</w:t>
      </w:r>
      <w:r w:rsidRPr="007B47B9">
        <w:rPr>
          <w:rFonts w:asciiTheme="majorHAnsi" w:hAnsiTheme="majorHAnsi"/>
          <w:b/>
          <w:sz w:val="22"/>
          <w:u w:val="single"/>
        </w:rPr>
        <w:br/>
      </w:r>
      <w:r w:rsidRPr="007B47B9">
        <w:rPr>
          <w:rFonts w:asciiTheme="majorHAnsi" w:hAnsiTheme="majorHAnsi"/>
          <w:b/>
          <w:sz w:val="22"/>
          <w:szCs w:val="8"/>
          <w:u w:val="single"/>
        </w:rPr>
        <w:br/>
      </w:r>
      <w:r w:rsidRPr="007B47B9">
        <w:rPr>
          <w:rFonts w:asciiTheme="majorHAnsi" w:hAnsiTheme="majorHAnsi"/>
          <w:sz w:val="22"/>
        </w:rPr>
        <w:t>The Paramount Theatre is the center for performing arts, entertainment and arts education in Aurora, the second largest city in Illinois. Named “One of Chicago’s Top 10 Attended Theaters” by the League of Chicago Theaters, the 1,888-seat Paramount Theatre, located in the heart of downtown Aurora at 23 E. Galena Boulevard, is nationally renowned for the quality and caliber of its presentations, superb acoustics and historic, Art Deco beauty.</w:t>
      </w:r>
    </w:p>
    <w:p w:rsidR="007B47B9" w:rsidRPr="007B47B9" w:rsidRDefault="007B47B9" w:rsidP="007B47B9">
      <w:pPr>
        <w:rPr>
          <w:rFonts w:asciiTheme="majorHAnsi" w:hAnsiTheme="majorHAnsi" w:cs="Calibri"/>
          <w:sz w:val="22"/>
        </w:rPr>
      </w:pPr>
    </w:p>
    <w:p w:rsidR="007B47B9" w:rsidRPr="007B47B9" w:rsidRDefault="007B47B9" w:rsidP="007B47B9">
      <w:pPr>
        <w:rPr>
          <w:rFonts w:asciiTheme="majorHAnsi" w:hAnsiTheme="majorHAnsi" w:cs="Calibri"/>
          <w:sz w:val="22"/>
        </w:rPr>
      </w:pPr>
      <w:r w:rsidRPr="007B47B9">
        <w:rPr>
          <w:rFonts w:asciiTheme="majorHAnsi" w:hAnsiTheme="majorHAnsi" w:cs="Calibri"/>
          <w:sz w:val="22"/>
        </w:rPr>
        <w:t>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years.</w:t>
      </w:r>
      <w:r w:rsidRPr="007B47B9">
        <w:rPr>
          <w:rFonts w:asciiTheme="majorHAnsi" w:hAnsiTheme="majorHAnsi"/>
          <w:sz w:val="22"/>
        </w:rPr>
        <w:t xml:space="preserve"> Today, the Paramount produces its own, self-produced Broadway Musical series, presents an eclectic array of comedy, music, dance and family shows, and on most Mondays, screens a classic movie.</w:t>
      </w:r>
      <w:r w:rsidRPr="007B47B9">
        <w:rPr>
          <w:rFonts w:asciiTheme="majorHAnsi" w:hAnsiTheme="majorHAnsi"/>
          <w:sz w:val="22"/>
        </w:rPr>
        <w:br/>
      </w:r>
      <w:r w:rsidRPr="007B47B9">
        <w:rPr>
          <w:rFonts w:asciiTheme="majorHAnsi" w:hAnsiTheme="majorHAnsi"/>
          <w:sz w:val="22"/>
          <w:szCs w:val="12"/>
        </w:rPr>
        <w:br/>
      </w:r>
      <w:r w:rsidRPr="007B47B9">
        <w:rPr>
          <w:rFonts w:asciiTheme="majorHAnsi" w:hAnsiTheme="majorHAnsi"/>
          <w:sz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7B47B9">
        <w:rPr>
          <w:rFonts w:asciiTheme="majorHAnsi" w:hAnsiTheme="majorHAnsi"/>
          <w:sz w:val="22"/>
        </w:rPr>
        <w:br/>
      </w:r>
      <w:r w:rsidRPr="007B47B9">
        <w:rPr>
          <w:rFonts w:asciiTheme="majorHAnsi" w:hAnsiTheme="majorHAnsi"/>
          <w:sz w:val="22"/>
          <w:szCs w:val="12"/>
        </w:rPr>
        <w:br/>
      </w:r>
      <w:r w:rsidRPr="007B47B9">
        <w:rPr>
          <w:rFonts w:asciiTheme="majorHAnsi" w:eastAsia="MS Mincho" w:hAnsiTheme="majorHAnsi"/>
          <w:sz w:val="22"/>
        </w:rPr>
        <w:t xml:space="preserve">The Paramount Theatre continues to expand its artistic and institutional boundaries under the guidance </w:t>
      </w:r>
      <w:r w:rsidRPr="007B47B9">
        <w:rPr>
          <w:rFonts w:asciiTheme="majorHAnsi" w:eastAsia="MS Mincho" w:hAnsiTheme="majorHAnsi"/>
          <w:b/>
          <w:sz w:val="22"/>
        </w:rPr>
        <w:t>Tim Rater</w:t>
      </w:r>
      <w:r w:rsidRPr="007B47B9">
        <w:rPr>
          <w:rFonts w:asciiTheme="majorHAnsi" w:eastAsia="MS Mincho" w:hAnsiTheme="majorHAnsi"/>
          <w:sz w:val="22"/>
        </w:rPr>
        <w:t xml:space="preserve">, President and CEO, Aurora Civic Center Authority; </w:t>
      </w:r>
      <w:r w:rsidRPr="007B47B9">
        <w:rPr>
          <w:rFonts w:asciiTheme="majorHAnsi" w:eastAsia="MS Mincho" w:hAnsiTheme="majorHAnsi"/>
          <w:b/>
          <w:sz w:val="22"/>
        </w:rPr>
        <w:t>Jim Corti</w:t>
      </w:r>
      <w:r w:rsidRPr="007B47B9">
        <w:rPr>
          <w:rFonts w:asciiTheme="majorHAnsi" w:eastAsia="MS Mincho" w:hAnsiTheme="majorHAnsi"/>
          <w:sz w:val="22"/>
        </w:rPr>
        <w:t>, Artistic Director, Paramount Theatre; a dedicated Board of Trustees and a devoted staff of live theater and music professionals.</w:t>
      </w:r>
      <w:r w:rsidRPr="007B47B9">
        <w:rPr>
          <w:rFonts w:asciiTheme="majorHAnsi" w:eastAsia="MS Mincho" w:hAnsiTheme="majorHAnsi"/>
          <w:sz w:val="22"/>
        </w:rPr>
        <w:br/>
      </w:r>
      <w:r w:rsidRPr="007B47B9">
        <w:rPr>
          <w:rFonts w:asciiTheme="majorHAnsi" w:eastAsia="MS Mincho" w:hAnsiTheme="majorHAnsi"/>
          <w:sz w:val="22"/>
          <w:szCs w:val="12"/>
        </w:rPr>
        <w:br/>
      </w:r>
      <w:r w:rsidRPr="007B47B9">
        <w:rPr>
          <w:rFonts w:asciiTheme="majorHAnsi" w:hAnsiTheme="majorHAnsi"/>
          <w:sz w:val="22"/>
        </w:rPr>
        <w:t xml:space="preserve">The 2013-14 Paramount Theatre season is sponsored by </w:t>
      </w:r>
      <w:r w:rsidRPr="007B47B9">
        <w:rPr>
          <w:rFonts w:asciiTheme="majorHAnsi" w:hAnsiTheme="majorHAnsi"/>
          <w:b/>
          <w:i/>
          <w:sz w:val="22"/>
        </w:rPr>
        <w:t>The</w:t>
      </w:r>
      <w:r w:rsidRPr="007B47B9">
        <w:rPr>
          <w:rFonts w:asciiTheme="majorHAnsi" w:hAnsiTheme="majorHAnsi"/>
          <w:b/>
          <w:sz w:val="22"/>
        </w:rPr>
        <w:t xml:space="preserve"> </w:t>
      </w:r>
      <w:r w:rsidRPr="007B47B9">
        <w:rPr>
          <w:rFonts w:asciiTheme="majorHAnsi" w:hAnsiTheme="majorHAnsi"/>
          <w:b/>
          <w:i/>
          <w:sz w:val="22"/>
        </w:rPr>
        <w:t>Daily Herald</w:t>
      </w:r>
      <w:r w:rsidRPr="007B47B9">
        <w:rPr>
          <w:rFonts w:asciiTheme="majorHAnsi" w:hAnsiTheme="majorHAnsi"/>
          <w:sz w:val="22"/>
        </w:rPr>
        <w:t xml:space="preserve">. The 2013-14 Paramount Broadway Season is sponsored by </w:t>
      </w:r>
      <w:r w:rsidRPr="007B47B9">
        <w:rPr>
          <w:rFonts w:asciiTheme="majorHAnsi" w:hAnsiTheme="majorHAnsi"/>
          <w:b/>
          <w:sz w:val="22"/>
        </w:rPr>
        <w:t>BMO Harris</w:t>
      </w:r>
      <w:r w:rsidRPr="007B47B9">
        <w:rPr>
          <w:rFonts w:asciiTheme="majorHAnsi" w:hAnsiTheme="majorHAnsi"/>
          <w:sz w:val="22"/>
        </w:rPr>
        <w:t xml:space="preserve">. This season is partially supported by a grant from the </w:t>
      </w:r>
      <w:r w:rsidRPr="007B47B9">
        <w:rPr>
          <w:rFonts w:asciiTheme="majorHAnsi" w:hAnsiTheme="majorHAnsi"/>
          <w:b/>
          <w:sz w:val="22"/>
        </w:rPr>
        <w:t>Illinois Arts Council</w:t>
      </w:r>
      <w:r w:rsidRPr="007B47B9">
        <w:rPr>
          <w:rFonts w:asciiTheme="majorHAnsi" w:hAnsiTheme="majorHAnsi"/>
          <w:sz w:val="22"/>
        </w:rPr>
        <w:t xml:space="preserve">, a state agency. For more information, visit the Paramount Theatre online at </w:t>
      </w:r>
      <w:hyperlink r:id="rId13" w:history="1">
        <w:r w:rsidRPr="007B47B9">
          <w:rPr>
            <w:rStyle w:val="Hyperlink"/>
            <w:rFonts w:asciiTheme="majorHAnsi" w:hAnsiTheme="majorHAnsi"/>
            <w:b/>
            <w:color w:val="0070C0"/>
            <w:sz w:val="22"/>
          </w:rPr>
          <w:t>ParamountAurora.com</w:t>
        </w:r>
      </w:hyperlink>
      <w:r w:rsidRPr="007B47B9">
        <w:rPr>
          <w:rFonts w:asciiTheme="majorHAnsi" w:hAnsiTheme="majorHAnsi"/>
          <w:color w:val="0070C0"/>
          <w:sz w:val="22"/>
        </w:rPr>
        <w:t>.</w:t>
      </w:r>
      <w:r w:rsidRPr="007B47B9">
        <w:rPr>
          <w:rFonts w:asciiTheme="majorHAnsi" w:hAnsiTheme="majorHAnsi"/>
          <w:sz w:val="22"/>
        </w:rPr>
        <w:br/>
        <w:t xml:space="preserve">                                                                             </w:t>
      </w:r>
      <w:r w:rsidRPr="007B47B9">
        <w:rPr>
          <w:rFonts w:asciiTheme="majorHAnsi" w:hAnsiTheme="majorHAnsi" w:cs="Calibri"/>
          <w:sz w:val="22"/>
        </w:rPr>
        <w:t>#             #             #</w:t>
      </w:r>
    </w:p>
    <w:p w:rsidR="00156139" w:rsidRPr="00AA5191" w:rsidRDefault="00156139" w:rsidP="00156139">
      <w:pPr>
        <w:pStyle w:val="PlainText"/>
        <w:rPr>
          <w:rFonts w:asciiTheme="majorHAnsi" w:hAnsiTheme="majorHAnsi"/>
        </w:rPr>
      </w:pPr>
    </w:p>
    <w:p w:rsidR="00156139" w:rsidRDefault="00156139"/>
    <w:sectPr w:rsidR="00156139" w:rsidSect="007B47B9">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743C"/>
    <w:multiLevelType w:val="hybridMultilevel"/>
    <w:tmpl w:val="94224DFA"/>
    <w:lvl w:ilvl="0" w:tplc="296A44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39"/>
    <w:rsid w:val="00156139"/>
    <w:rsid w:val="0028474B"/>
    <w:rsid w:val="00287A5F"/>
    <w:rsid w:val="00336961"/>
    <w:rsid w:val="003E4D67"/>
    <w:rsid w:val="0045571B"/>
    <w:rsid w:val="00486FBA"/>
    <w:rsid w:val="00532E68"/>
    <w:rsid w:val="00695E7C"/>
    <w:rsid w:val="00715010"/>
    <w:rsid w:val="00724DCA"/>
    <w:rsid w:val="00777973"/>
    <w:rsid w:val="007B47B9"/>
    <w:rsid w:val="007C0A04"/>
    <w:rsid w:val="007E083F"/>
    <w:rsid w:val="007E3EFD"/>
    <w:rsid w:val="00976264"/>
    <w:rsid w:val="009905B7"/>
    <w:rsid w:val="00A93C2A"/>
    <w:rsid w:val="00AA5191"/>
    <w:rsid w:val="00B058D3"/>
    <w:rsid w:val="00C1699C"/>
    <w:rsid w:val="00C62C5C"/>
    <w:rsid w:val="00C803D1"/>
    <w:rsid w:val="00D30E37"/>
    <w:rsid w:val="00D85505"/>
    <w:rsid w:val="00DE3C71"/>
    <w:rsid w:val="00E92411"/>
    <w:rsid w:val="00F260C5"/>
    <w:rsid w:val="00F308EE"/>
    <w:rsid w:val="00F43F78"/>
    <w:rsid w:val="00F54346"/>
    <w:rsid w:val="00F823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qFormat="1"/>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56139"/>
    <w:rPr>
      <w:rFonts w:ascii="Times New Roman" w:eastAsia="Times New Roman" w:hAnsi="Times New Roman" w:cs="Times New Roman"/>
    </w:rPr>
  </w:style>
  <w:style w:type="paragraph" w:styleId="Heading7">
    <w:name w:val="heading 7"/>
    <w:basedOn w:val="Normal"/>
    <w:next w:val="Normal"/>
    <w:link w:val="Heading7Char"/>
    <w:qFormat/>
    <w:rsid w:val="007B47B9"/>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156139"/>
  </w:style>
  <w:style w:type="paragraph" w:styleId="PlainText">
    <w:name w:val="Plain Text"/>
    <w:basedOn w:val="Normal"/>
    <w:link w:val="PlainTextChar"/>
    <w:uiPriority w:val="99"/>
    <w:unhideWhenUsed/>
    <w:rsid w:val="00156139"/>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156139"/>
    <w:rPr>
      <w:rFonts w:ascii="Courier" w:hAnsi="Courier"/>
      <w:sz w:val="21"/>
      <w:szCs w:val="21"/>
    </w:rPr>
  </w:style>
  <w:style w:type="character" w:styleId="Hyperlink">
    <w:name w:val="Hyperlink"/>
    <w:basedOn w:val="DefaultParagraphFont"/>
    <w:rsid w:val="00AA5191"/>
    <w:rPr>
      <w:color w:val="0000FF" w:themeColor="hyperlink"/>
      <w:u w:val="single"/>
    </w:rPr>
  </w:style>
  <w:style w:type="character" w:customStyle="1" w:styleId="Heading7Char">
    <w:name w:val="Heading 7 Char"/>
    <w:basedOn w:val="DefaultParagraphFont"/>
    <w:link w:val="Heading7"/>
    <w:rsid w:val="007B47B9"/>
    <w:rPr>
      <w:rFonts w:ascii="Times New Roman" w:eastAsia="Times New Roman" w:hAnsi="Times New Roman" w:cs="Times New Roman"/>
      <w:b/>
      <w:spacing w:val="-20"/>
    </w:rPr>
  </w:style>
  <w:style w:type="character" w:styleId="FollowedHyperlink">
    <w:name w:val="FollowedHyperlink"/>
    <w:basedOn w:val="DefaultParagraphFont"/>
    <w:rsid w:val="007B47B9"/>
    <w:rPr>
      <w:color w:val="800080" w:themeColor="followedHyperlink"/>
      <w:u w:val="single"/>
    </w:rPr>
  </w:style>
  <w:style w:type="paragraph" w:styleId="BalloonText">
    <w:name w:val="Balloon Text"/>
    <w:basedOn w:val="Normal"/>
    <w:link w:val="BalloonTextChar"/>
    <w:semiHidden/>
    <w:unhideWhenUsed/>
    <w:rsid w:val="00695E7C"/>
    <w:rPr>
      <w:rFonts w:ascii="Segoe UI" w:hAnsi="Segoe UI" w:cs="Segoe UI"/>
      <w:sz w:val="18"/>
      <w:szCs w:val="18"/>
    </w:rPr>
  </w:style>
  <w:style w:type="character" w:customStyle="1" w:styleId="BalloonTextChar">
    <w:name w:val="Balloon Text Char"/>
    <w:basedOn w:val="DefaultParagraphFont"/>
    <w:link w:val="BalloonText"/>
    <w:semiHidden/>
    <w:rsid w:val="00695E7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qFormat="1"/>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56139"/>
    <w:rPr>
      <w:rFonts w:ascii="Times New Roman" w:eastAsia="Times New Roman" w:hAnsi="Times New Roman" w:cs="Times New Roman"/>
    </w:rPr>
  </w:style>
  <w:style w:type="paragraph" w:styleId="Heading7">
    <w:name w:val="heading 7"/>
    <w:basedOn w:val="Normal"/>
    <w:next w:val="Normal"/>
    <w:link w:val="Heading7Char"/>
    <w:qFormat/>
    <w:rsid w:val="007B47B9"/>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156139"/>
  </w:style>
  <w:style w:type="paragraph" w:styleId="PlainText">
    <w:name w:val="Plain Text"/>
    <w:basedOn w:val="Normal"/>
    <w:link w:val="PlainTextChar"/>
    <w:uiPriority w:val="99"/>
    <w:unhideWhenUsed/>
    <w:rsid w:val="00156139"/>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156139"/>
    <w:rPr>
      <w:rFonts w:ascii="Courier" w:hAnsi="Courier"/>
      <w:sz w:val="21"/>
      <w:szCs w:val="21"/>
    </w:rPr>
  </w:style>
  <w:style w:type="character" w:styleId="Hyperlink">
    <w:name w:val="Hyperlink"/>
    <w:basedOn w:val="DefaultParagraphFont"/>
    <w:rsid w:val="00AA5191"/>
    <w:rPr>
      <w:color w:val="0000FF" w:themeColor="hyperlink"/>
      <w:u w:val="single"/>
    </w:rPr>
  </w:style>
  <w:style w:type="character" w:customStyle="1" w:styleId="Heading7Char">
    <w:name w:val="Heading 7 Char"/>
    <w:basedOn w:val="DefaultParagraphFont"/>
    <w:link w:val="Heading7"/>
    <w:rsid w:val="007B47B9"/>
    <w:rPr>
      <w:rFonts w:ascii="Times New Roman" w:eastAsia="Times New Roman" w:hAnsi="Times New Roman" w:cs="Times New Roman"/>
      <w:b/>
      <w:spacing w:val="-20"/>
    </w:rPr>
  </w:style>
  <w:style w:type="character" w:styleId="FollowedHyperlink">
    <w:name w:val="FollowedHyperlink"/>
    <w:basedOn w:val="DefaultParagraphFont"/>
    <w:rsid w:val="007B47B9"/>
    <w:rPr>
      <w:color w:val="800080" w:themeColor="followedHyperlink"/>
      <w:u w:val="single"/>
    </w:rPr>
  </w:style>
  <w:style w:type="paragraph" w:styleId="BalloonText">
    <w:name w:val="Balloon Text"/>
    <w:basedOn w:val="Normal"/>
    <w:link w:val="BalloonTextChar"/>
    <w:semiHidden/>
    <w:unhideWhenUsed/>
    <w:rsid w:val="00695E7C"/>
    <w:rPr>
      <w:rFonts w:ascii="Segoe UI" w:hAnsi="Segoe UI" w:cs="Segoe UI"/>
      <w:sz w:val="18"/>
      <w:szCs w:val="18"/>
    </w:rPr>
  </w:style>
  <w:style w:type="character" w:customStyle="1" w:styleId="BalloonTextChar">
    <w:name w:val="Balloon Text Char"/>
    <w:basedOn w:val="DefaultParagraphFont"/>
    <w:link w:val="BalloonText"/>
    <w:semiHidden/>
    <w:rsid w:val="00695E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5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paramountarts.com" TargetMode="External"/><Relationship Id="rId13" Type="http://schemas.openxmlformats.org/officeDocument/2006/relationships/hyperlink" Target="http://www.paramountaurora.com/" TargetMode="External"/><Relationship Id="rId3" Type="http://schemas.microsoft.com/office/2007/relationships/stylesWithEffects" Target="stylesWithEffects.xml"/><Relationship Id="rId7" Type="http://schemas.openxmlformats.org/officeDocument/2006/relationships/hyperlink" Target="mailto:jkelly@lcwa.com" TargetMode="External"/><Relationship Id="rId12" Type="http://schemas.openxmlformats.org/officeDocument/2006/relationships/hyperlink" Target="http://www.ParamountAuro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aramountaurora.com/press-k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Kelly</dc:creator>
  <cp:lastModifiedBy>Marketing</cp:lastModifiedBy>
  <cp:revision>20</cp:revision>
  <cp:lastPrinted>2013-12-31T16:48:00Z</cp:lastPrinted>
  <dcterms:created xsi:type="dcterms:W3CDTF">2014-01-03T19:14:00Z</dcterms:created>
  <dcterms:modified xsi:type="dcterms:W3CDTF">2014-01-08T18:03:00Z</dcterms:modified>
</cp:coreProperties>
</file>